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79EB5" w14:textId="00A54860" w:rsidR="009D59F4" w:rsidRPr="001E2756" w:rsidRDefault="001E2756" w:rsidP="00271358">
      <w:pPr>
        <w:jc w:val="center"/>
        <w:rPr>
          <w:rFonts w:ascii="Arial" w:hAnsi="Arial" w:cs="Arial"/>
          <w:b/>
          <w:bCs/>
          <w:color w:val="70AD47" w:themeColor="accent6"/>
          <w:sz w:val="36"/>
          <w:szCs w:val="36"/>
          <w:u w:val="single"/>
        </w:rPr>
      </w:pPr>
      <w:r w:rsidRPr="001E2756">
        <w:rPr>
          <w:rFonts w:ascii="Arial" w:hAnsi="Arial" w:cs="Arial"/>
          <w:b/>
          <w:bCs/>
          <w:color w:val="70AD47" w:themeColor="accent6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7861E835" wp14:editId="6FA1ACEE">
            <wp:simplePos x="0" y="0"/>
            <wp:positionH relativeFrom="column">
              <wp:posOffset>5273040</wp:posOffset>
            </wp:positionH>
            <wp:positionV relativeFrom="paragraph">
              <wp:posOffset>-541020</wp:posOffset>
            </wp:positionV>
            <wp:extent cx="847725" cy="933450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358" w:rsidRPr="001E2756">
        <w:rPr>
          <w:rFonts w:ascii="Arial" w:hAnsi="Arial" w:cs="Arial"/>
          <w:b/>
          <w:bCs/>
          <w:color w:val="70AD47" w:themeColor="accent6"/>
          <w:sz w:val="36"/>
          <w:szCs w:val="36"/>
          <w:u w:val="single"/>
        </w:rPr>
        <w:t>Sak om Braastadsstiftelsen</w:t>
      </w:r>
      <w:r w:rsidRPr="001E2756">
        <w:rPr>
          <w:noProof/>
        </w:rPr>
        <w:t xml:space="preserve"> </w:t>
      </w:r>
    </w:p>
    <w:p w14:paraId="283EB113" w14:textId="081BF2A2" w:rsidR="00271358" w:rsidRDefault="00271358" w:rsidP="00271358">
      <w:pPr>
        <w:jc w:val="center"/>
        <w:rPr>
          <w:b/>
          <w:bCs/>
          <w:u w:val="single"/>
        </w:rPr>
      </w:pPr>
    </w:p>
    <w:p w14:paraId="26FD1A61" w14:textId="25651BBA" w:rsidR="00271358" w:rsidRPr="00271358" w:rsidRDefault="00271358" w:rsidP="0027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Følgende vedtak ble gjort på styremøte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i januar 2020.</w:t>
      </w:r>
    </w:p>
    <w:p w14:paraId="56E9C80A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 </w:t>
      </w:r>
    </w:p>
    <w:p w14:paraId="61AC0870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i/>
          <w:iCs/>
          <w:color w:val="000000"/>
          <w:sz w:val="24"/>
          <w:szCs w:val="24"/>
          <w:lang w:eastAsia="nb-NO"/>
        </w:rPr>
        <w:t>«Det må tas noen beslutninger / avgjørelser i forhold til Braastadstiftelsen. Kuba og Aina har ikke fått sett så mye på det. Her bør det eventuelt gjøres en innstilling til årsmøtet.</w:t>
      </w:r>
    </w:p>
    <w:p w14:paraId="283C5203" w14:textId="77777777" w:rsid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nb-NO"/>
        </w:rPr>
      </w:pPr>
    </w:p>
    <w:p w14:paraId="1FCCA49B" w14:textId="32E57813" w:rsidR="00271358" w:rsidRPr="00271358" w:rsidRDefault="00271358" w:rsidP="00271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i/>
          <w:iCs/>
          <w:color w:val="000000"/>
          <w:sz w:val="24"/>
          <w:szCs w:val="24"/>
          <w:lang w:eastAsia="nb-NO"/>
        </w:rPr>
        <w:t>Forslag til vedtak: Styret vedtar at Mental Helse bør avvikle all tilknytning til Braastadsstiftelsen. Fremmes som egen sak på årsmøtet.</w:t>
      </w:r>
    </w:p>
    <w:p w14:paraId="32C9A173" w14:textId="77777777" w:rsid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</w:pPr>
    </w:p>
    <w:p w14:paraId="08D381B7" w14:textId="5B0BCFEB" w:rsid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  <w:t>Enstemmig vedtatt».</w:t>
      </w:r>
    </w:p>
    <w:p w14:paraId="6F344315" w14:textId="42FE7F3B" w:rsid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</w:pPr>
    </w:p>
    <w:p w14:paraId="3DC190E5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5E08392" w14:textId="713A738E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Etter hva Mental Helse Oslo har forstått så har det ikke vært foretatt noen tildelinger til nå og kapitalutviklingen har vært negativ.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Styret opplever ikke stiftelsen som relevant for lokallaget</w:t>
      </w:r>
      <w:r w:rsidR="001E275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arbeid, og </w:t>
      </w:r>
      <w:r w:rsidR="001E275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vurderer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at lokallaget</w:t>
      </w:r>
      <w:r w:rsidR="001E275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rolle i stiftelsen </w:t>
      </w:r>
      <w:r w:rsidR="001E275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ikke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vil komme vårt mandat eller våre medlemmer til gode på noen vis</w:t>
      </w:r>
      <w:r w:rsidR="001E2756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verken i nærmeste fremtid eller på sikt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3863C4FD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5D384B6D" w14:textId="689525E3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Det er jo flere muligheter for hva som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kan</w:t>
      </w: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gjøres. Fusjonering med andre stiftelser, eventuelt utdeling av midlene i tråd med §2, eventuelt avvikling av stiftelsen. Og sikkert også andre løsninger.</w:t>
      </w:r>
    </w:p>
    <w:p w14:paraId="22C72CF9" w14:textId="45614ACB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4E15160A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Vedlagt ligger stiftelsens vedtekter. Og her sier lovverket noe om eventuell omgjøring/avvikling. </w:t>
      </w:r>
      <w:hyperlink r:id="rId5" w:tgtFrame="_blank" w:history="1">
        <w:r w:rsidRPr="0027135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nb-NO"/>
          </w:rPr>
          <w:t>Avvikling av stiftelse - Lotteri- og stiftelsestilsynet (lottstift.no)</w:t>
        </w:r>
      </w:hyperlink>
    </w:p>
    <w:p w14:paraId="19FB4DBC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58E1DF71" w14:textId="407F147B" w:rsid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Organisasjonsrådgiver for styret i Mental Helse Oslo,</w:t>
      </w: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har så vidt </w:t>
      </w: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starte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</w:t>
      </w: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en dialog om muligheter og prosesser frem mot et eventuelt vedtak på årsmøtet.</w:t>
      </w:r>
    </w:p>
    <w:p w14:paraId="66417824" w14:textId="78AAE586" w:rsidR="001E2756" w:rsidRDefault="001E2756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4F344DD3" w14:textId="247B376A" w:rsidR="001E2756" w:rsidRPr="00271358" w:rsidRDefault="001E2756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Styret ber årsmøtet om støtte til å kunne avvikle Mental Helse Oslo sin rolle og samtlige verv i Braastadsstiftelsen.</w:t>
      </w:r>
    </w:p>
    <w:p w14:paraId="6C45CA17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4C66BE9A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689E91ED" w14:textId="11AF81BD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265122C4" w14:textId="77777777" w:rsidR="00271358" w:rsidRPr="00271358" w:rsidRDefault="00271358" w:rsidP="0027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7135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3337E454" w14:textId="77777777" w:rsidR="00271358" w:rsidRPr="00271358" w:rsidRDefault="00271358" w:rsidP="00271358">
      <w:pPr>
        <w:rPr>
          <w:b/>
          <w:bCs/>
          <w:u w:val="single"/>
        </w:rPr>
      </w:pPr>
    </w:p>
    <w:sectPr w:rsidR="00271358" w:rsidRPr="00271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58"/>
    <w:rsid w:val="001E2756"/>
    <w:rsid w:val="00271358"/>
    <w:rsid w:val="009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EF4A"/>
  <w15:chartTrackingRefBased/>
  <w15:docId w15:val="{CAB0FD9E-7A27-4E32-97C3-1F9BC60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7135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71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ttstift.no/nb/stiftelser/endre-stiftelse/avvikle-stiftels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Ashraf</dc:creator>
  <cp:keywords/>
  <dc:description/>
  <cp:lastModifiedBy>Umar Ashraf</cp:lastModifiedBy>
  <cp:revision>2</cp:revision>
  <dcterms:created xsi:type="dcterms:W3CDTF">2021-03-10T15:07:00Z</dcterms:created>
  <dcterms:modified xsi:type="dcterms:W3CDTF">2021-03-10T15:29:00Z</dcterms:modified>
</cp:coreProperties>
</file>