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9FC" w:rsidRPr="009159FC" w:rsidRDefault="009159FC" w:rsidP="009159FC">
      <w:pPr>
        <w:shd w:val="clear" w:color="auto" w:fill="FFFFFF"/>
        <w:spacing w:after="0" w:line="240" w:lineRule="auto"/>
        <w:rPr>
          <w:rFonts w:ascii="Open Sans" w:eastAsia="Times New Roman" w:hAnsi="Open Sans" w:cs="Open Sans"/>
          <w:b/>
          <w:bCs/>
          <w:color w:val="000000"/>
          <w:lang w:val="nn-NO" w:eastAsia="nb-NO"/>
        </w:rPr>
      </w:pPr>
      <w:proofErr w:type="spellStart"/>
      <w:r w:rsidRPr="009159FC">
        <w:rPr>
          <w:rFonts w:ascii="Open Sans" w:eastAsia="Times New Roman" w:hAnsi="Open Sans" w:cs="Open Sans"/>
          <w:b/>
          <w:bCs/>
          <w:color w:val="000000"/>
          <w:lang w:val="nn-NO" w:eastAsia="nb-NO"/>
        </w:rPr>
        <w:t>Sakspapirer</w:t>
      </w:r>
      <w:proofErr w:type="spellEnd"/>
      <w:r w:rsidRPr="009159FC">
        <w:rPr>
          <w:rFonts w:ascii="Open Sans" w:eastAsia="Times New Roman" w:hAnsi="Open Sans" w:cs="Open Sans"/>
          <w:b/>
          <w:bCs/>
          <w:color w:val="000000"/>
          <w:lang w:val="nn-NO" w:eastAsia="nb-NO"/>
        </w:rPr>
        <w:t xml:space="preserve"> til årsmøte februar 2019 i Mental Helse Haugesund </w:t>
      </w:r>
    </w:p>
    <w:p w:rsidR="009159FC" w:rsidRPr="009159FC" w:rsidRDefault="009159FC" w:rsidP="009159FC">
      <w:pPr>
        <w:shd w:val="clear" w:color="auto" w:fill="FFFFFF"/>
        <w:spacing w:after="0" w:line="240" w:lineRule="auto"/>
        <w:rPr>
          <w:rFonts w:ascii="Open Sans" w:eastAsia="Times New Roman" w:hAnsi="Open Sans" w:cs="Open Sans"/>
          <w:b/>
          <w:bCs/>
          <w:color w:val="000000"/>
          <w:lang w:val="nn-NO" w:eastAsia="nb-NO"/>
        </w:rPr>
      </w:pPr>
    </w:p>
    <w:p w:rsidR="009159FC" w:rsidRPr="009159FC" w:rsidRDefault="009159FC" w:rsidP="009159FC">
      <w:pPr>
        <w:shd w:val="clear" w:color="auto" w:fill="FFFFFF"/>
        <w:spacing w:after="0" w:line="240" w:lineRule="auto"/>
        <w:rPr>
          <w:rFonts w:ascii="Open Sans" w:eastAsia="Times New Roman" w:hAnsi="Open Sans" w:cs="Open Sans"/>
          <w:b/>
          <w:bCs/>
          <w:color w:val="000000"/>
          <w:lang w:eastAsia="nb-NO"/>
        </w:rPr>
      </w:pPr>
    </w:p>
    <w:p w:rsidR="009159FC" w:rsidRPr="009159FC" w:rsidRDefault="009159FC" w:rsidP="009159FC">
      <w:pPr>
        <w:shd w:val="clear" w:color="auto" w:fill="FFFFFF"/>
        <w:spacing w:after="0" w:line="240" w:lineRule="auto"/>
        <w:rPr>
          <w:rFonts w:ascii="Open Sans" w:eastAsia="Times New Roman" w:hAnsi="Open Sans" w:cs="Open Sans"/>
          <w:color w:val="000000"/>
          <w:lang w:eastAsia="nb-NO"/>
        </w:rPr>
      </w:pPr>
      <w:r w:rsidRPr="009159FC">
        <w:rPr>
          <w:rFonts w:ascii="Open Sans" w:eastAsia="Times New Roman" w:hAnsi="Open Sans" w:cs="Open Sans"/>
          <w:b/>
          <w:bCs/>
          <w:color w:val="000000"/>
          <w:lang w:eastAsia="nb-NO"/>
        </w:rPr>
        <w:t>Årsmelding 2019    </w:t>
      </w:r>
      <w:r w:rsidRPr="009159FC">
        <w:rPr>
          <w:rFonts w:ascii="Open Sans" w:eastAsia="Times New Roman" w:hAnsi="Open Sans" w:cs="Open Sans"/>
          <w:color w:val="000000"/>
          <w:lang w:eastAsia="nb-NO"/>
        </w:rPr>
        <w:t>                        </w:t>
      </w:r>
      <w:r w:rsidRPr="009159FC">
        <w:rPr>
          <w:rFonts w:ascii="Open Sans" w:eastAsia="Times New Roman" w:hAnsi="Open Sans" w:cs="Open Sans"/>
          <w:color w:val="000000"/>
          <w:lang w:eastAsia="nb-NO"/>
        </w:rPr>
        <w:br/>
        <w:t> </w:t>
      </w:r>
      <w:r w:rsidRPr="009159FC">
        <w:rPr>
          <w:rFonts w:ascii="Open Sans" w:eastAsia="Times New Roman" w:hAnsi="Open Sans" w:cs="Open Sans"/>
          <w:color w:val="000000"/>
          <w:lang w:eastAsia="nb-NO"/>
        </w:rPr>
        <w:br/>
        <w:t>Styret har bestått av leder Heidi Nappen, Anita Eide, kasserer Nina Vedeler Strand, vara Stig M Bråthen, observatør Thorbjørn Foss og Veronica Moser.</w:t>
      </w:r>
      <w:r w:rsidRPr="009159FC">
        <w:rPr>
          <w:rFonts w:ascii="Open Sans" w:eastAsia="Times New Roman" w:hAnsi="Open Sans" w:cs="Open Sans"/>
          <w:color w:val="000000"/>
          <w:lang w:eastAsia="nb-NO"/>
        </w:rPr>
        <w:br/>
        <w:t>Styret har ikke hatt styremøter dette året, vi har hatt arbeidsmøter.</w:t>
      </w:r>
      <w:r w:rsidRPr="009159FC">
        <w:rPr>
          <w:rFonts w:ascii="Open Sans" w:eastAsia="Times New Roman" w:hAnsi="Open Sans" w:cs="Open Sans"/>
          <w:color w:val="000000"/>
          <w:lang w:eastAsia="nb-NO"/>
        </w:rPr>
        <w:br/>
        <w:t>Medlemsantallet har vært på ca. 88 stk.</w:t>
      </w:r>
      <w:r w:rsidRPr="009159FC">
        <w:rPr>
          <w:rFonts w:ascii="Open Sans" w:eastAsia="Times New Roman" w:hAnsi="Open Sans" w:cs="Open Sans"/>
          <w:color w:val="000000"/>
          <w:lang w:eastAsia="nb-NO"/>
        </w:rPr>
        <w:br/>
        <w:t>Vi har hatt til sammen 14 medlemsmøter.</w:t>
      </w:r>
      <w:r w:rsidRPr="009159FC">
        <w:rPr>
          <w:rFonts w:ascii="Open Sans" w:eastAsia="Times New Roman" w:hAnsi="Open Sans" w:cs="Open Sans"/>
          <w:color w:val="000000"/>
          <w:lang w:eastAsia="nb-NO"/>
        </w:rPr>
        <w:br/>
        <w:t>Dette året har mental helse haugesund fått flere nye medlemmer.</w:t>
      </w:r>
      <w:r w:rsidRPr="009159FC">
        <w:rPr>
          <w:rFonts w:ascii="Open Sans" w:eastAsia="Times New Roman" w:hAnsi="Open Sans" w:cs="Open Sans"/>
          <w:color w:val="000000"/>
          <w:lang w:eastAsia="nb-NO"/>
        </w:rPr>
        <w:br/>
        <w:t>Vi har stort sett hatt varm mat på møtene. </w:t>
      </w:r>
      <w:r w:rsidRPr="009159FC">
        <w:rPr>
          <w:rFonts w:ascii="Open Sans" w:eastAsia="Times New Roman" w:hAnsi="Open Sans" w:cs="Open Sans"/>
          <w:color w:val="000000"/>
          <w:lang w:eastAsia="nb-NO"/>
        </w:rPr>
        <w:br/>
        <w:t>Oppmøte på medlemsmøtene har vært mellom 15-20 stk.</w:t>
      </w:r>
      <w:r w:rsidRPr="009159FC">
        <w:rPr>
          <w:rFonts w:ascii="Open Sans" w:eastAsia="Times New Roman" w:hAnsi="Open Sans" w:cs="Open Sans"/>
          <w:color w:val="000000"/>
          <w:lang w:eastAsia="nb-NO"/>
        </w:rPr>
        <w:br/>
        <w:t>Temaene på møtene har vært av god variasjon, som foredrag, quiz, poesikvelder hvor medlemmer har lest flotte sterke egenskrevne dikt. Vi har også tatt opp igjen bingo med stor entusiasme. Loddsalget på hvert møte er populært og vi er svært heldige som får flotte gaver av medlemmer (egenprodusert) noe vi setter stor pris på, en ettertraktet gevinst.</w:t>
      </w:r>
      <w:r w:rsidRPr="009159FC">
        <w:rPr>
          <w:rFonts w:ascii="Open Sans" w:eastAsia="Times New Roman" w:hAnsi="Open Sans" w:cs="Open Sans"/>
          <w:color w:val="000000"/>
          <w:lang w:eastAsia="nb-NO"/>
        </w:rPr>
        <w:br/>
        <w:t>Vi har godt samarbeid med Udland kirke, det er også her vi holder julebordet og har transportordning med.</w:t>
      </w:r>
      <w:r w:rsidRPr="009159FC">
        <w:rPr>
          <w:rFonts w:ascii="Open Sans" w:eastAsia="Times New Roman" w:hAnsi="Open Sans" w:cs="Open Sans"/>
          <w:color w:val="000000"/>
          <w:lang w:eastAsia="nb-NO"/>
        </w:rPr>
        <w:br/>
        <w:t>Vi har igjen fått et veldig godt samarbeid med veksthuset og bruker lokalene deres til møtene våre, har også startet Syng deg friskere kor, der vi har fått penger av ExtraStiftelsen.</w:t>
      </w:r>
      <w:r w:rsidRPr="009159FC">
        <w:rPr>
          <w:rFonts w:ascii="Open Sans" w:eastAsia="Times New Roman" w:hAnsi="Open Sans" w:cs="Open Sans"/>
          <w:color w:val="000000"/>
          <w:lang w:eastAsia="nb-NO"/>
        </w:rPr>
        <w:br/>
        <w:t>Temaet for Verdensdagen for psykisk helse i år v</w:t>
      </w:r>
      <w:bookmarkStart w:id="0" w:name="_GoBack"/>
      <w:bookmarkEnd w:id="0"/>
      <w:r w:rsidRPr="009159FC">
        <w:rPr>
          <w:rFonts w:ascii="Open Sans" w:eastAsia="Times New Roman" w:hAnsi="Open Sans" w:cs="Open Sans"/>
          <w:color w:val="000000"/>
          <w:lang w:eastAsia="nb-NO"/>
        </w:rPr>
        <w:t>ar Vær Raus. Vi feiret dagen med temakveld, der vi viste en kortfilm om negativ konsekvens av mobilbruk.</w:t>
      </w:r>
      <w:r w:rsidRPr="009159FC">
        <w:rPr>
          <w:rFonts w:ascii="Open Sans" w:eastAsia="Times New Roman" w:hAnsi="Open Sans" w:cs="Open Sans"/>
          <w:color w:val="000000"/>
          <w:lang w:eastAsia="nb-NO"/>
        </w:rPr>
        <w:br/>
        <w:t>Oppmøtet var godt.</w:t>
      </w:r>
      <w:r w:rsidRPr="009159FC">
        <w:rPr>
          <w:rFonts w:ascii="Open Sans" w:eastAsia="Times New Roman" w:hAnsi="Open Sans" w:cs="Open Sans"/>
          <w:color w:val="000000"/>
          <w:lang w:eastAsia="nb-NO"/>
        </w:rPr>
        <w:br/>
        <w:t>På sommeravslutningen koste vi oss med grillmat, sosialt samvær og quiz. Julebordet var vi rundt 43 stk., og hadde en koselig kveld med god mat, god stemning og flotte gevinster.</w:t>
      </w:r>
      <w:r w:rsidRPr="009159FC">
        <w:rPr>
          <w:rFonts w:ascii="Open Sans" w:eastAsia="Times New Roman" w:hAnsi="Open Sans" w:cs="Open Sans"/>
          <w:color w:val="000000"/>
          <w:lang w:eastAsia="nb-NO"/>
        </w:rPr>
        <w:br/>
        <w:t>Styret har 2 faste brukerrepresentanter Anita Eide, Heidi Nappen</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i brukerrådet på Haugaland DPS, Karmøy DPS og helse fonna. Anita Eide er også ansatt i FOSAM som erfaringsformidler og erfaringsmedarbeider, og kursleder innen Recovery. </w:t>
      </w:r>
      <w:r w:rsidRPr="009159FC">
        <w:rPr>
          <w:rFonts w:ascii="Open Sans" w:eastAsia="Times New Roman" w:hAnsi="Open Sans" w:cs="Open Sans"/>
          <w:color w:val="000000"/>
          <w:lang w:eastAsia="nb-NO"/>
        </w:rPr>
        <w:br/>
        <w:t>Vi som brukerrepresentanter blir ofte kontaktet for å bli med på spennende prosjekter og samarbeidsmøter/utvalg med kommunen og helse fonna ink</w:t>
      </w:r>
      <w:r>
        <w:rPr>
          <w:rFonts w:ascii="Open Sans" w:eastAsia="Times New Roman" w:hAnsi="Open Sans" w:cs="Open Sans"/>
          <w:color w:val="000000"/>
          <w:lang w:eastAsia="nb-NO"/>
        </w:rPr>
        <w:t>l</w:t>
      </w:r>
      <w:r w:rsidRPr="009159FC">
        <w:rPr>
          <w:rFonts w:ascii="Open Sans" w:eastAsia="Times New Roman" w:hAnsi="Open Sans" w:cs="Open Sans"/>
          <w:color w:val="000000"/>
          <w:lang w:eastAsia="nb-NO"/>
        </w:rPr>
        <w:t>. FOSAM.</w:t>
      </w:r>
      <w:r w:rsidRPr="009159FC">
        <w:rPr>
          <w:rFonts w:ascii="Open Sans" w:eastAsia="Times New Roman" w:hAnsi="Open Sans" w:cs="Open Sans"/>
          <w:color w:val="000000"/>
          <w:lang w:eastAsia="nb-NO"/>
        </w:rPr>
        <w:br/>
        <w:t>Leder Heidi Nappen er med i valgkomiteen i fylkesstyret.</w:t>
      </w:r>
      <w:r w:rsidRPr="009159FC">
        <w:rPr>
          <w:rFonts w:ascii="Open Sans" w:eastAsia="Times New Roman" w:hAnsi="Open Sans" w:cs="Open Sans"/>
          <w:color w:val="000000"/>
          <w:lang w:eastAsia="nb-NO"/>
        </w:rPr>
        <w:br/>
        <w:t> </w:t>
      </w:r>
      <w:r w:rsidRPr="009159FC">
        <w:rPr>
          <w:rFonts w:ascii="Open Sans" w:eastAsia="Times New Roman" w:hAnsi="Open Sans" w:cs="Open Sans"/>
          <w:color w:val="000000"/>
          <w:lang w:eastAsia="nb-NO"/>
        </w:rPr>
        <w:br/>
        <w:t>Selv om vi har hatt et lite styre i år, synes vi at det har fungert bra. Vi bestemte etter forrige årsmøte å ta det rolig og ikke ha noen større arrangementer</w:t>
      </w:r>
      <w:r w:rsidRPr="009159FC">
        <w:rPr>
          <w:rFonts w:ascii="Open Sans" w:eastAsia="Times New Roman" w:hAnsi="Open Sans" w:cs="Open Sans"/>
          <w:color w:val="000000"/>
          <w:lang w:eastAsia="nb-NO"/>
        </w:rPr>
        <w:br/>
        <w:t> </w:t>
      </w:r>
      <w:r w:rsidRPr="009159FC">
        <w:rPr>
          <w:rFonts w:ascii="Open Sans" w:eastAsia="Times New Roman" w:hAnsi="Open Sans" w:cs="Open Sans"/>
          <w:color w:val="000000"/>
          <w:lang w:eastAsia="nb-NO"/>
        </w:rPr>
        <w:br/>
        <w:t>Hilsen styret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8"/>
        <w:gridCol w:w="7094"/>
      </w:tblGrid>
      <w:tr w:rsidR="009159FC" w:rsidRPr="009159FC" w:rsidTr="009159FC">
        <w:trPr>
          <w:tblCellSpacing w:w="0" w:type="dxa"/>
        </w:trPr>
        <w:tc>
          <w:tcPr>
            <w:tcW w:w="0" w:type="auto"/>
            <w:shd w:val="clear" w:color="auto" w:fill="FFFFFF"/>
            <w:hideMark/>
          </w:tcPr>
          <w:p w:rsidR="009159FC" w:rsidRPr="009159FC" w:rsidRDefault="009159FC" w:rsidP="009159FC">
            <w:pPr>
              <w:spacing w:after="15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tc>
        <w:tc>
          <w:tcPr>
            <w:tcW w:w="0" w:type="auto"/>
            <w:shd w:val="clear" w:color="auto" w:fill="FFFFFF"/>
            <w:tcMar>
              <w:top w:w="0" w:type="dxa"/>
              <w:left w:w="150" w:type="dxa"/>
              <w:bottom w:w="0" w:type="dxa"/>
              <w:right w:w="0" w:type="dxa"/>
            </w:tcMar>
            <w:hideMark/>
          </w:tcPr>
          <w:p w:rsidR="009159FC" w:rsidRPr="009159FC" w:rsidRDefault="009159FC" w:rsidP="009159FC">
            <w:pPr>
              <w:spacing w:after="15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tc>
      </w:tr>
      <w:tr w:rsidR="009159FC" w:rsidRPr="009159FC" w:rsidTr="009159FC">
        <w:trPr>
          <w:tblCellSpacing w:w="0" w:type="dxa"/>
        </w:trPr>
        <w:tc>
          <w:tcPr>
            <w:tcW w:w="0" w:type="auto"/>
            <w:shd w:val="clear" w:color="auto" w:fill="FFFFFF"/>
            <w:tcMar>
              <w:top w:w="75" w:type="dxa"/>
              <w:left w:w="0" w:type="dxa"/>
              <w:bottom w:w="0" w:type="dxa"/>
              <w:right w:w="0" w:type="dxa"/>
            </w:tcMar>
            <w:hideMark/>
          </w:tcPr>
          <w:p w:rsidR="009159FC" w:rsidRPr="009159FC" w:rsidRDefault="009159FC" w:rsidP="009159FC">
            <w:pPr>
              <w:spacing w:after="15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tc>
        <w:tc>
          <w:tcPr>
            <w:tcW w:w="0" w:type="auto"/>
            <w:shd w:val="clear" w:color="auto" w:fill="FFFFFF"/>
            <w:tcMar>
              <w:top w:w="75" w:type="dxa"/>
              <w:left w:w="150" w:type="dxa"/>
              <w:bottom w:w="0" w:type="dxa"/>
              <w:right w:w="0" w:type="dxa"/>
            </w:tcMar>
            <w:hideMark/>
          </w:tcPr>
          <w:p w:rsidR="009159FC" w:rsidRPr="009159FC" w:rsidRDefault="009159FC" w:rsidP="009159FC">
            <w:pPr>
              <w:spacing w:after="15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tc>
      </w:tr>
    </w:tbl>
    <w:p w:rsidR="009159FC" w:rsidRPr="009159FC" w:rsidRDefault="009159FC" w:rsidP="009159FC">
      <w:pPr>
        <w:shd w:val="clear" w:color="auto" w:fill="FFFFFF"/>
        <w:spacing w:after="0" w:line="240" w:lineRule="auto"/>
        <w:rPr>
          <w:rFonts w:ascii="Open Sans" w:eastAsia="Times New Roman" w:hAnsi="Open Sans" w:cs="Open Sans"/>
          <w:color w:val="000000"/>
          <w:lang w:eastAsia="nb-NO"/>
        </w:rPr>
      </w:pPr>
      <w:r w:rsidRPr="009159FC">
        <w:rPr>
          <w:rFonts w:ascii="Open Sans" w:eastAsia="Times New Roman" w:hAnsi="Open Sans" w:cs="Open Sans"/>
          <w:b/>
          <w:bCs/>
          <w:color w:val="000000"/>
          <w:lang w:eastAsia="nb-NO"/>
        </w:rPr>
        <w:t>Handlingsplan 2019</w:t>
      </w:r>
    </w:p>
    <w:p w:rsidR="009159FC" w:rsidRPr="009159FC" w:rsidRDefault="009159FC" w:rsidP="009159FC">
      <w:pPr>
        <w:numPr>
          <w:ilvl w:val="0"/>
          <w:numId w:val="1"/>
        </w:numPr>
        <w:shd w:val="clear" w:color="auto" w:fill="FFFFFF"/>
        <w:spacing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Opprettholde medlemsantallet</w:t>
      </w:r>
    </w:p>
    <w:p w:rsidR="009159FC" w:rsidRPr="009159FC" w:rsidRDefault="009159FC" w:rsidP="009159FC">
      <w:pPr>
        <w:numPr>
          <w:ilvl w:val="0"/>
          <w:numId w:val="1"/>
        </w:numPr>
        <w:shd w:val="clear" w:color="auto" w:fill="FFFFFF"/>
        <w:spacing w:before="75"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Henge opp plakater på Haugaland DPS om medlemsmøter</w:t>
      </w:r>
    </w:p>
    <w:p w:rsidR="009159FC" w:rsidRPr="009159FC" w:rsidRDefault="009159FC" w:rsidP="009159FC">
      <w:pPr>
        <w:numPr>
          <w:ilvl w:val="0"/>
          <w:numId w:val="1"/>
        </w:numPr>
        <w:shd w:val="clear" w:color="auto" w:fill="FFFFFF"/>
        <w:spacing w:before="75"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lastRenderedPageBreak/>
        <w:t>Verdensdagen</w:t>
      </w:r>
    </w:p>
    <w:p w:rsidR="009159FC" w:rsidRPr="009159FC" w:rsidRDefault="009159FC" w:rsidP="009159FC">
      <w:pPr>
        <w:numPr>
          <w:ilvl w:val="0"/>
          <w:numId w:val="1"/>
        </w:numPr>
        <w:shd w:val="clear" w:color="auto" w:fill="FFFFFF"/>
        <w:spacing w:before="75"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Brukervirksomhet/brukerrepresentanter</w:t>
      </w:r>
    </w:p>
    <w:p w:rsidR="009159FC" w:rsidRPr="009159FC" w:rsidRDefault="009159FC" w:rsidP="009159FC">
      <w:pPr>
        <w:numPr>
          <w:ilvl w:val="0"/>
          <w:numId w:val="1"/>
        </w:numPr>
        <w:shd w:val="clear" w:color="auto" w:fill="FFFFFF"/>
        <w:spacing w:before="75"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Styremedlemmene får mer datakunnskap</w:t>
      </w:r>
    </w:p>
    <w:p w:rsidR="009159FC" w:rsidRPr="009159FC" w:rsidRDefault="009159FC" w:rsidP="009159FC">
      <w:pPr>
        <w:numPr>
          <w:ilvl w:val="0"/>
          <w:numId w:val="1"/>
        </w:numPr>
        <w:shd w:val="clear" w:color="auto" w:fill="FFFFFF"/>
        <w:spacing w:before="75"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Få med mest mulig kurs og opplæring i organisasjonsvirksomhet og brukermedvirkning</w:t>
      </w:r>
    </w:p>
    <w:p w:rsidR="009159FC" w:rsidRPr="009159FC" w:rsidRDefault="009159FC" w:rsidP="009159FC">
      <w:pPr>
        <w:numPr>
          <w:ilvl w:val="0"/>
          <w:numId w:val="1"/>
        </w:numPr>
        <w:shd w:val="clear" w:color="auto" w:fill="FFFFFF"/>
        <w:spacing w:before="75"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Opprettholde medlemsmøtene de 2 første onsdagene i måneden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8"/>
        <w:gridCol w:w="7094"/>
      </w:tblGrid>
      <w:tr w:rsidR="009159FC" w:rsidRPr="009159FC" w:rsidTr="009159FC">
        <w:trPr>
          <w:tblCellSpacing w:w="0" w:type="dxa"/>
        </w:trPr>
        <w:tc>
          <w:tcPr>
            <w:tcW w:w="0" w:type="auto"/>
            <w:shd w:val="clear" w:color="auto" w:fill="FFFFFF"/>
            <w:hideMark/>
          </w:tcPr>
          <w:p w:rsidR="009159FC" w:rsidRPr="009159FC" w:rsidRDefault="009159FC" w:rsidP="009159FC">
            <w:pPr>
              <w:spacing w:after="15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tc>
        <w:tc>
          <w:tcPr>
            <w:tcW w:w="0" w:type="auto"/>
            <w:shd w:val="clear" w:color="auto" w:fill="FFFFFF"/>
            <w:tcMar>
              <w:top w:w="0" w:type="dxa"/>
              <w:left w:w="150" w:type="dxa"/>
              <w:bottom w:w="0" w:type="dxa"/>
              <w:right w:w="0" w:type="dxa"/>
            </w:tcMar>
            <w:hideMark/>
          </w:tcPr>
          <w:p w:rsidR="009159FC" w:rsidRPr="009159FC" w:rsidRDefault="009159FC" w:rsidP="009159FC">
            <w:pPr>
              <w:spacing w:after="15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tc>
      </w:tr>
      <w:tr w:rsidR="009159FC" w:rsidRPr="009159FC" w:rsidTr="009159FC">
        <w:trPr>
          <w:tblCellSpacing w:w="0" w:type="dxa"/>
        </w:trPr>
        <w:tc>
          <w:tcPr>
            <w:tcW w:w="0" w:type="auto"/>
            <w:shd w:val="clear" w:color="auto" w:fill="FFFFFF"/>
            <w:tcMar>
              <w:top w:w="75" w:type="dxa"/>
              <w:left w:w="0" w:type="dxa"/>
              <w:bottom w:w="0" w:type="dxa"/>
              <w:right w:w="0" w:type="dxa"/>
            </w:tcMar>
            <w:hideMark/>
          </w:tcPr>
          <w:p w:rsidR="009159FC" w:rsidRPr="009159FC" w:rsidRDefault="009159FC" w:rsidP="009159FC">
            <w:pPr>
              <w:spacing w:after="15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tc>
        <w:tc>
          <w:tcPr>
            <w:tcW w:w="0" w:type="auto"/>
            <w:shd w:val="clear" w:color="auto" w:fill="FFFFFF"/>
            <w:tcMar>
              <w:top w:w="75" w:type="dxa"/>
              <w:left w:w="150" w:type="dxa"/>
              <w:bottom w:w="0" w:type="dxa"/>
              <w:right w:w="0" w:type="dxa"/>
            </w:tcMar>
            <w:hideMark/>
          </w:tcPr>
          <w:p w:rsidR="009159FC" w:rsidRPr="009159FC" w:rsidRDefault="009159FC" w:rsidP="009159FC">
            <w:pPr>
              <w:spacing w:after="15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tc>
      </w:tr>
    </w:tbl>
    <w:p w:rsidR="009159FC" w:rsidRPr="009159FC" w:rsidRDefault="009159FC" w:rsidP="009159FC">
      <w:pPr>
        <w:shd w:val="clear" w:color="auto" w:fill="FFFFFF"/>
        <w:spacing w:after="0" w:line="240" w:lineRule="auto"/>
        <w:rPr>
          <w:rFonts w:ascii="Open Sans" w:eastAsia="Times New Roman" w:hAnsi="Open Sans" w:cs="Open Sans"/>
          <w:color w:val="000000"/>
          <w:lang w:eastAsia="nb-NO"/>
        </w:rPr>
      </w:pPr>
      <w:r w:rsidRPr="009159FC">
        <w:rPr>
          <w:rFonts w:ascii="Open Sans" w:eastAsia="Times New Roman" w:hAnsi="Open Sans" w:cs="Open Sans"/>
          <w:b/>
          <w:bCs/>
          <w:color w:val="000000"/>
          <w:lang w:eastAsia="nb-NO"/>
        </w:rPr>
        <w:t>Budsjett 2019:</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b/>
          <w:bCs/>
          <w:color w:val="000000"/>
          <w:lang w:eastAsia="nb-NO"/>
        </w:rPr>
        <w:t>Estimerte utgifter </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Administrasjon kr. 4 000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Kurs og konferanser</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kr. 26 000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Aktiviteter og møter kr. 30 000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Kontor og porto</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kr. 5 000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Markedsføring kr.  6 000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Diverse</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kr. 3 000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b/>
          <w:bCs/>
          <w:color w:val="000000"/>
          <w:lang w:eastAsia="nb-NO"/>
        </w:rPr>
        <w:t>Totalt</w:t>
      </w:r>
      <w:r>
        <w:rPr>
          <w:rFonts w:ascii="Open Sans" w:eastAsia="Times New Roman" w:hAnsi="Open Sans" w:cs="Open Sans"/>
          <w:b/>
          <w:bCs/>
          <w:color w:val="000000"/>
          <w:lang w:eastAsia="nb-NO"/>
        </w:rPr>
        <w:t xml:space="preserve"> </w:t>
      </w:r>
      <w:r w:rsidRPr="009159FC">
        <w:rPr>
          <w:rFonts w:ascii="Open Sans" w:eastAsia="Times New Roman" w:hAnsi="Open Sans" w:cs="Open Sans"/>
          <w:b/>
          <w:bCs/>
          <w:color w:val="000000"/>
          <w:lang w:eastAsia="nb-NO"/>
        </w:rPr>
        <w:t>kr. 74 000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 </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b/>
          <w:bCs/>
          <w:color w:val="000000"/>
          <w:lang w:eastAsia="nb-NO"/>
        </w:rPr>
        <w:t xml:space="preserve">Estimerte inntekter </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proofErr w:type="spellStart"/>
      <w:r w:rsidRPr="009159FC">
        <w:rPr>
          <w:rFonts w:ascii="Open Sans" w:eastAsia="Times New Roman" w:hAnsi="Open Sans" w:cs="Open Sans"/>
          <w:color w:val="000000"/>
          <w:lang w:eastAsia="nb-NO"/>
        </w:rPr>
        <w:t>Hgsd</w:t>
      </w:r>
      <w:proofErr w:type="spellEnd"/>
      <w:r w:rsidRPr="009159FC">
        <w:rPr>
          <w:rFonts w:ascii="Open Sans" w:eastAsia="Times New Roman" w:hAnsi="Open Sans" w:cs="Open Sans"/>
          <w:color w:val="000000"/>
          <w:lang w:eastAsia="nb-NO"/>
        </w:rPr>
        <w:t xml:space="preserve"> sparebank</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kr. 5 000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Grasrotandelen</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kr. 6 000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Loddsalg kr.</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 xml:space="preserve"> 20 000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Medlemskontingent kr</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7 000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Diverse midler kr. 20 000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Likepersonmidler</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kr. 6000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color w:val="000000"/>
          <w:lang w:eastAsia="nb-NO"/>
        </w:rPr>
        <w:t>FFO kr.</w:t>
      </w:r>
      <w:r>
        <w:rPr>
          <w:rFonts w:ascii="Open Sans" w:eastAsia="Times New Roman" w:hAnsi="Open Sans" w:cs="Open Sans"/>
          <w:color w:val="000000"/>
          <w:lang w:eastAsia="nb-NO"/>
        </w:rPr>
        <w:t xml:space="preserve"> </w:t>
      </w:r>
      <w:r w:rsidRPr="009159FC">
        <w:rPr>
          <w:rFonts w:ascii="Open Sans" w:eastAsia="Times New Roman" w:hAnsi="Open Sans" w:cs="Open Sans"/>
          <w:color w:val="000000"/>
          <w:lang w:eastAsia="nb-NO"/>
        </w:rPr>
        <w:t xml:space="preserve"> 10 000</w:t>
      </w:r>
    </w:p>
    <w:p w:rsidR="009159FC" w:rsidRPr="009159FC" w:rsidRDefault="009159FC" w:rsidP="009159FC">
      <w:pPr>
        <w:shd w:val="clear" w:color="auto" w:fill="FFFFFF"/>
        <w:spacing w:before="150" w:after="0" w:line="240" w:lineRule="auto"/>
        <w:rPr>
          <w:rFonts w:ascii="Open Sans" w:eastAsia="Times New Roman" w:hAnsi="Open Sans" w:cs="Open Sans"/>
          <w:color w:val="000000"/>
          <w:lang w:eastAsia="nb-NO"/>
        </w:rPr>
      </w:pPr>
      <w:r w:rsidRPr="009159FC">
        <w:rPr>
          <w:rFonts w:ascii="Open Sans" w:eastAsia="Times New Roman" w:hAnsi="Open Sans" w:cs="Open Sans"/>
          <w:b/>
          <w:bCs/>
          <w:color w:val="000000"/>
          <w:lang w:eastAsia="nb-NO"/>
        </w:rPr>
        <w:t>Totalt</w:t>
      </w:r>
      <w:r>
        <w:rPr>
          <w:rFonts w:ascii="Open Sans" w:eastAsia="Times New Roman" w:hAnsi="Open Sans" w:cs="Open Sans"/>
          <w:b/>
          <w:bCs/>
          <w:color w:val="000000"/>
          <w:lang w:eastAsia="nb-NO"/>
        </w:rPr>
        <w:t xml:space="preserve"> </w:t>
      </w:r>
      <w:r w:rsidRPr="009159FC">
        <w:rPr>
          <w:rFonts w:ascii="Open Sans" w:eastAsia="Times New Roman" w:hAnsi="Open Sans" w:cs="Open Sans"/>
          <w:b/>
          <w:bCs/>
          <w:color w:val="000000"/>
          <w:lang w:eastAsia="nb-NO"/>
        </w:rPr>
        <w:t>kr.</w:t>
      </w:r>
      <w:r>
        <w:rPr>
          <w:rFonts w:ascii="Open Sans" w:eastAsia="Times New Roman" w:hAnsi="Open Sans" w:cs="Open Sans"/>
          <w:b/>
          <w:bCs/>
          <w:color w:val="000000"/>
          <w:lang w:eastAsia="nb-NO"/>
        </w:rPr>
        <w:t xml:space="preserve"> </w:t>
      </w:r>
      <w:r w:rsidRPr="009159FC">
        <w:rPr>
          <w:rFonts w:ascii="Open Sans" w:eastAsia="Times New Roman" w:hAnsi="Open Sans" w:cs="Open Sans"/>
          <w:b/>
          <w:bCs/>
          <w:color w:val="000000"/>
          <w:lang w:eastAsia="nb-NO"/>
        </w:rPr>
        <w:t>74</w:t>
      </w:r>
      <w:r w:rsidRPr="009159FC">
        <w:rPr>
          <w:rFonts w:ascii="Open Sans" w:eastAsia="Times New Roman" w:hAnsi="Open Sans" w:cs="Open Sans"/>
          <w:b/>
          <w:bCs/>
          <w:color w:val="000000"/>
          <w:lang w:eastAsia="nb-NO"/>
        </w:rPr>
        <w:t> </w:t>
      </w:r>
      <w:r w:rsidRPr="009159FC">
        <w:rPr>
          <w:rFonts w:ascii="Open Sans" w:eastAsia="Times New Roman" w:hAnsi="Open Sans" w:cs="Open Sans"/>
          <w:b/>
          <w:bCs/>
          <w:color w:val="000000"/>
          <w:lang w:eastAsia="nb-NO"/>
        </w:rPr>
        <w:t>000</w:t>
      </w:r>
    </w:p>
    <w:p w:rsidR="006E5EEC" w:rsidRPr="009159FC" w:rsidRDefault="006E5EEC" w:rsidP="009159FC">
      <w:pPr>
        <w:rPr>
          <w:rFonts w:ascii="Open Sans" w:hAnsi="Open Sans" w:cs="Open Sans"/>
        </w:rPr>
      </w:pPr>
    </w:p>
    <w:sectPr w:rsidR="006E5EEC" w:rsidRPr="009159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B46C0"/>
    <w:multiLevelType w:val="multilevel"/>
    <w:tmpl w:val="CD96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FC"/>
    <w:rsid w:val="004B75AD"/>
    <w:rsid w:val="006E5EEC"/>
    <w:rsid w:val="009159FC"/>
    <w:rsid w:val="00CE11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8892"/>
  <w15:chartTrackingRefBased/>
  <w15:docId w15:val="{FF53C317-9470-4794-9BBB-D2E5E9BD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159F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2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2592</Characters>
  <Application>Microsoft Office Word</Application>
  <DocSecurity>0</DocSecurity>
  <Lines>185</Lines>
  <Paragraphs>197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Karine Nordstedt</dc:creator>
  <cp:keywords/>
  <dc:description/>
  <cp:lastModifiedBy>Hanne Karine Nordstedt</cp:lastModifiedBy>
  <cp:revision>1</cp:revision>
  <dcterms:created xsi:type="dcterms:W3CDTF">2019-02-15T09:55:00Z</dcterms:created>
  <dcterms:modified xsi:type="dcterms:W3CDTF">2019-02-15T10:00:00Z</dcterms:modified>
</cp:coreProperties>
</file>